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94" w:rsidRPr="003C0094" w:rsidRDefault="003C0094" w:rsidP="003C0094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3C0094">
        <w:rPr>
          <w:rFonts w:ascii="TH SarabunPSK" w:hAnsi="TH SarabunPSK" w:cs="TH SarabunPSK"/>
          <w:sz w:val="36"/>
          <w:szCs w:val="36"/>
          <w:cs/>
        </w:rPr>
        <w:t>การดำเนินการตามนโยบายการบริหารทรัพยากรบุคคล</w:t>
      </w:r>
    </w:p>
    <w:p w:rsidR="003C0094" w:rsidRPr="003C0094" w:rsidRDefault="003C0094" w:rsidP="003C0094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3C0094">
        <w:rPr>
          <w:rFonts w:ascii="TH SarabunPSK" w:hAnsi="TH SarabunPSK" w:cs="TH SarabunPSK"/>
          <w:sz w:val="36"/>
          <w:szCs w:val="36"/>
          <w:cs/>
        </w:rPr>
        <w:t>ขององค์การบริหารส่วนตำบลดอนมัน</w:t>
      </w:r>
      <w:r w:rsidRPr="003C0094">
        <w:rPr>
          <w:rFonts w:ascii="TH SarabunPSK" w:hAnsi="TH SarabunPSK" w:cs="TH SarabunPSK"/>
          <w:sz w:val="36"/>
          <w:szCs w:val="36"/>
        </w:rPr>
        <w:t xml:space="preserve"> </w:t>
      </w:r>
      <w:r w:rsidRPr="003C0094">
        <w:rPr>
          <w:rFonts w:ascii="TH SarabunPSK" w:hAnsi="TH SarabunPSK" w:cs="TH SarabunPSK"/>
          <w:sz w:val="36"/>
          <w:szCs w:val="36"/>
          <w:cs/>
        </w:rPr>
        <w:t>อำเภอประทาย</w:t>
      </w:r>
      <w:r w:rsidRPr="003C0094">
        <w:rPr>
          <w:rFonts w:ascii="TH SarabunPSK" w:hAnsi="TH SarabunPSK" w:cs="TH SarabunPSK"/>
          <w:sz w:val="36"/>
          <w:szCs w:val="36"/>
        </w:rPr>
        <w:t xml:space="preserve"> </w:t>
      </w:r>
      <w:r w:rsidRPr="003C0094">
        <w:rPr>
          <w:rFonts w:ascii="TH SarabunPSK" w:hAnsi="TH SarabunPSK" w:cs="TH SarabunPSK"/>
          <w:sz w:val="36"/>
          <w:szCs w:val="36"/>
          <w:cs/>
        </w:rPr>
        <w:t>จังหวัดนครราชสีมา</w:t>
      </w:r>
    </w:p>
    <w:p w:rsidR="003C0094" w:rsidRPr="003C0094" w:rsidRDefault="003C0094" w:rsidP="003C009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*****************************************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</w:t>
      </w:r>
      <w:r w:rsidRPr="003C0094">
        <w:rPr>
          <w:rFonts w:ascii="TH SarabunPSK" w:hAnsi="TH SarabunPSK" w:cs="TH SarabunPSK"/>
          <w:sz w:val="32"/>
          <w:szCs w:val="32"/>
          <w:cs/>
        </w:rPr>
        <w:t>ามนโยบายการบริหารทรัพยากรบุคคล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ซึ่งเป็นไปตามกฎ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และข้อบังคับที่เกี่ยวข้อง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การวางแผนก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ลังคน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การสรรหาคนดีคนเก่งเพื่อปฏิบัติงานตามภารกิจของหน่วยงาน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การสร้างทางก้าวหน้าในสายอาชีพ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การพัฒนาคุณภาพชีวิต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การบรรจุและแต่งตั้งบุคลากร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การส่งเสริมจริยธรรมและรักษาวินัยของบุคลากรในหน่วยงาน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โดยรายละเอียดดังนี้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นโยบายด้านการปรับปรุงโครงสร้างระบบงานและการบริหารอัตราก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สนับสนุนและส่งเสริมให้มีโครงสร้าง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การจัดกรอบอัตราก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ลังและ</w:t>
      </w:r>
      <w:r>
        <w:rPr>
          <w:rFonts w:ascii="TH SarabunPSK" w:hAnsi="TH SarabunPSK" w:cs="TH SarabunPSK"/>
          <w:sz w:val="32"/>
          <w:szCs w:val="32"/>
          <w:cs/>
        </w:rPr>
        <w:t>การบริหารอัตรากำ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ลังให้เหมาะสมกับภารกิจขององค์กรและเพียงพอ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มีความคล่องตัวต่อการ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เนินงานของหน่วยงานในองค์กร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รวมทั้งมีระบบการประเมินผลที่มีประสิทธิภาพเชื่องโยงกับ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ผลตอบแทนและการก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หนดสมรรถนะและลักษณะที่พึงประสงค์ของพนักงานที่องค์กรคาดหวัง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ทบทวนและปรับปรุงโครงสร้างองค์กร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ระบบงานและกรอบอัตราก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ให้สอดคล้องกับวิสัยทัศน์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กิจ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และแผนการปรับบทบาทและภารกิจขององค์การบริหารส่วนต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และสมรรถนะมาใช้เป็นเครื่องมือในการบริหารทรัพยากรบุคคล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ทั้งด้านการสรรหา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การเลื่อนขั้นเงินเดือนและปรับต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การวางแผนการพัฒนาบุคลากรและการบริหารผลตอบแทน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มีเส้นทางความก้าวหน้าของสายอาชีพ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ระบบประเมินผลการปฏิบัติงานตามผลสัมฤทธิ์ของงานและสมรรถนะหลัก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646099" w:rsidRDefault="003C0094" w:rsidP="003C0094">
      <w:pPr>
        <w:ind w:firstLine="1418"/>
        <w:rPr>
          <w:rFonts w:ascii="TH SarabunPSK" w:hAnsi="TH SarabunPSK" w:cs="TH SarabunPSK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แผนการสืบทอดต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แหน่งงานและการบริหารจัดการคนดี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และคนเก่งขององค์กร</w:t>
      </w:r>
    </w:p>
    <w:p w:rsidR="003C0094" w:rsidRPr="003C0094" w:rsidRDefault="003C0094" w:rsidP="003C0094">
      <w:pPr>
        <w:spacing w:after="0" w:line="240" w:lineRule="auto"/>
        <w:ind w:firstLine="1418"/>
        <w:rPr>
          <w:rFonts w:ascii="TH SarabunPSK" w:hAnsi="TH SarabunPSK" w:cs="TH SarabunPSK"/>
          <w:b/>
          <w:bCs/>
        </w:rPr>
      </w:pPr>
      <w:r w:rsidRPr="003C0094">
        <w:rPr>
          <w:b/>
          <w:bCs/>
          <w:sz w:val="32"/>
          <w:szCs w:val="32"/>
          <w:cs/>
        </w:rPr>
        <w:t>การด</w:t>
      </w:r>
      <w:r w:rsidRPr="003C0094">
        <w:rPr>
          <w:rFonts w:hint="cs"/>
          <w:b/>
          <w:bCs/>
          <w:sz w:val="32"/>
          <w:szCs w:val="32"/>
          <w:cs/>
        </w:rPr>
        <w:t>ำ</w:t>
      </w:r>
      <w:r w:rsidRPr="003C0094">
        <w:rPr>
          <w:b/>
          <w:bCs/>
          <w:sz w:val="32"/>
          <w:szCs w:val="32"/>
          <w:cs/>
        </w:rPr>
        <w:t>เนินการ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แผนอัตรากาลัง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 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และได้ทบทวนและปรับปรุงโครงสร้างองค์กร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ระบบงานและกรอบอัตราก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ให้สอดคล้องกับวิสัยทัศน์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กิจ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และแผนการปรับบทบาทและภารกิจขององค์การบริหารส่วนต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รายละเอียดตามแผนอัตรากาลัง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 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คู่มือการประเมินผลการปฏิบัติงาน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ระบบแท่ง</w:t>
      </w:r>
      <w:r w:rsidRPr="003C0094">
        <w:rPr>
          <w:rFonts w:ascii="TH SarabunPSK" w:hAnsi="TH SarabunPSK" w:cs="TH SarabunPSK"/>
          <w:sz w:val="32"/>
          <w:szCs w:val="32"/>
        </w:rPr>
        <w:t>)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รายละเอียดตามคู่มือการประเมินผลการปฏิบัติการ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คู่มือแผนเส้นทางความก้าวหน้าในอาชีพ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 (Career Planning)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รายละเอียดตามคู่มือแผนเส้นทางความก้าวหน้าในอาชีพ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:rsidR="003C0094" w:rsidRPr="003C0094" w:rsidRDefault="003C0094" w:rsidP="003C0094">
      <w:pPr>
        <w:pStyle w:val="Default"/>
        <w:ind w:firstLine="1418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ส่งเสริมให้มีการพัฒนาอย่างเป็นระบบ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ทั่วถึง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โดยการเพิ่มพูน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ความสามารถศักยภาพ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และทักษะการท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งานที่เหมาะสม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สอดคล้องกับสถานการณ์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และยุทธศาสตร์ขององค์กร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เพื่อให้มีการขับเคลื่อนการดาเนินงานตาม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กิจขององค์กรเป็นไปอย่างมีประสิทธิภาพ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และประสบผลส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เร็จตามเป้าหมาย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รวมทั้งส่งเสริมคุณธรรมและจริยธรรมให้กับบุคลากรในองค์กร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Default="003C009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lastRenderedPageBreak/>
        <w:t>กลยุทธ์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แผนพัฒนาบุคลากรให้สอดคล้องกับบทบาทและภารกิจของ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จัดทำ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แผนพัฒนาบุคลากรตามต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แหน่งงานและสายอาชีพตามสมรรถนะ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แผนการสืบทอดตำ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แหน่งและการบริหารจัดการคนดีและคนเก่งขององค์กร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พัฒนาศักยภาพผู้บริหาร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และเพิ่มขีดความสามารถในการปฏิบัติงานให้กับผู้ปฏิบัติงานทุกระดับตามสายอาชีพและต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แหน่งงานอย่างต่อเนื่อง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ส่งเสริมให้บุคลากรยึดมั่นในวัฒนธรรมองค์กร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ปฏิบัติตามจรรยาบรรณของ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พัฒนางานด้านการจัดการความรู้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เพื่อสร้างวัฒนธรรมเรียนรู้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การถ่ายทอดความรู้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การแลกเปลี่ยนความรู้และประสบการณ์ในการทางานอย่างต่อเนื่อง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Pr="003C009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รายละเอียดตามแผนพัฒนาบุคลากร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</w:p>
    <w:p w:rsidR="003C0094" w:rsidRPr="003C0094" w:rsidRDefault="003C0094" w:rsidP="003C0094">
      <w:pPr>
        <w:spacing w:after="0" w:line="240" w:lineRule="auto"/>
        <w:ind w:firstLine="1134"/>
        <w:rPr>
          <w:rFonts w:ascii="TH SarabunPSK" w:hAnsi="TH SarabunPSK" w:cs="TH SarabunPSK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จัดส่งบุคลากรตามสายงานไปฝึกอบรมฯ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นโยบายด้านการพัฒนาระบบสารสนเทศ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ส่งเสริมสนับสนุนให้มีการนาระบบเทคโนโลยีสารสนเทศมาใช้ในการบริหารจัดการทรัพยากรมนุษย์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เพื่อให้ได้ข้อมูลที่ถูกต้อง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ทันสมัยและเป็นปัจจุบัน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ช่วยลดขั้นตอนของงานปริมาณเอกสาร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พัฒนาระบบฐานข้อมูลบุคลากร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เสริมเสร้างความรู้เกี่ยวกับระบบสารสนเทศด้านการบริหารจัดการบุคลากรให้ผู้ปฏิบัติ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งานเพื่อรองรับการใช้งานระบบ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และเพื่อขีดความสามารถของบุคลากร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เพื่อรองรับการพัฒนาระบบในอนาคต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A22BEA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="00A22BEA" w:rsidRPr="00A22BE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  <w:r w:rsidRPr="00A22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กรอกระบบฐานข้อมูลบุคลากรแห่งชาติ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เป็นปัจจุบัน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ปรับปรุงและพัฒนาระบบสารสนเทศด้านการลาต่างๆให้ทันสมัยยิ่งขึ้น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จัดส่งบุคลากรให้สังกัดเข้ารับการฝึกอบรมด้านสารสนเทศ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นโยบายด้านสวัสดิการ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เสริมสร้างความมั่นคง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ขวัญก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ลังใจ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คุณภาพชีวิตที่ดี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ความผาสุกและพึงพอใจให้ผู้ปฏิบัติงาน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เพื่อรักษาคนดี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คนเก่งไว้กับองค์กร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โดยการส่งเสริมความก้าวหน้าของผู้ปฏิบัติงานที่มีผลงานและสมรรถนะในทุกโอกาส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สร้างช่องทางการสื่อสาร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ให้สิ่งจูงใจ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ผลประโยชน์ตอบแทนพิเศษ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จัดสวัสดิการความปลอดภัย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ชีวป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และสิ่งแวดล้อมในการทางาน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ตามความจาเป็นและเหมาะสมเป็นไปตามที่กฎหมายก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และสนับสนุนการด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เนินกิจกรรมเพื่อสร้างความสัมพันธ์อันดี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ระหว่างผู้บริหารและพนักงานทุกระดับ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A22BEA" w:rsidRDefault="003C0094" w:rsidP="003C0094">
      <w:pPr>
        <w:pStyle w:val="Default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A22B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ปรับปรุงระบบแรงจูงใจในการปฏิบัติงาน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ปรับปรุงสภาพความปลอดภัย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อาชีวอนามัย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และสภาพแวดล้อมในการทางาน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การคัดเลือกบุคลากรดีเด่นด้านการแต่งกาย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ยกย่องพนักงานที่เป็นคนเก่ง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คนดีและคุณประโยชน์ให้องค์กร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ปรับปรุงระบบสวัสดิการ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ผลตอบแทนพิเศษ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A22BEA" w:rsidRDefault="003C0094" w:rsidP="003C0094">
      <w:pPr>
        <w:ind w:firstLine="1134"/>
        <w:rPr>
          <w:rFonts w:ascii="TH SarabunPSK" w:hAnsi="TH SarabunPSK" w:cs="TH SarabunPSK"/>
          <w:b/>
          <w:bCs/>
        </w:rPr>
      </w:pP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="00A22BEA" w:rsidRPr="00A22BE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22BEA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จัดทาประกาศมาตรการหีรางวัลและบทลงโทษของพนักงานส่วนต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ปรับปรุงสภาพความปลอดภัย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และสภาพแวดล้อมในการทางานให้ดีอยู่เสมอ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จัดท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โครงการที่ท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งานน่าอยู่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="00A22BEA">
        <w:rPr>
          <w:rFonts w:ascii="TH SarabunPSK" w:hAnsi="TH SarabunPSK" w:cs="TH SarabunPSK"/>
          <w:sz w:val="32"/>
          <w:szCs w:val="32"/>
          <w:cs/>
        </w:rPr>
        <w:t>น่าทำ</w:t>
      </w:r>
      <w:r w:rsidRPr="003C0094">
        <w:rPr>
          <w:rFonts w:ascii="TH SarabunPSK" w:hAnsi="TH SarabunPSK" w:cs="TH SarabunPSK"/>
          <w:sz w:val="32"/>
          <w:szCs w:val="32"/>
          <w:cs/>
        </w:rPr>
        <w:t>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ประจ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รายละเอียดตามโครงการฯ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ปรับปรุงช่องทางการสื่อสารด้านการบริหารทรัพยากรบุคคล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ทางเว็บไซด์ของ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นโยบายด้านการบริหาร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กระจายอ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นาจไปสู่ผู้บริหารระดับหัวหน้างาน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ซึ่งเป็นผู้บังคับบัญชาในระดับต้น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="00A22BEA">
        <w:rPr>
          <w:rFonts w:ascii="TH SarabunPSK" w:hAnsi="TH SarabunPSK" w:cs="TH SarabunPSK"/>
          <w:sz w:val="32"/>
          <w:szCs w:val="32"/>
          <w:cs/>
        </w:rPr>
        <w:t>มีการกำ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หนดแผนกลยุทธ์เพื่อเป็นแนวทางในการบริหารงานให้เป็นไปตามแผนงานและทิศทางที่วางไว้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มีการจัดท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แผนปฏิบัติงานประจาปีตามภาระหน้าที่ความรับผิดชอบที่ก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มีการบริหารจัดการมุ่งสู่คุณภาพด้วยความมุ่งมั่น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และมีประสิทธิภาพให้มีความคุ้มค่าและเกิดประโยชน์สูงสุด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๕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มีการติดตามและประเมินผลด้วยการประชุมประจ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เดือนและคณะกรรมการประเมินผลการปฏิบัติงาน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เพื่อรับทราบปัญหาอุปสรรค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และปรับปรุงแก้ไขอย่างต่อเนื่อง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นโยบายด้านอัตรากาลังและการบริหารอัตราก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๑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บริหารก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ลังคนให้สอดคล้องกับความจ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เป็นเป็นตาม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กิจ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๒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พัฒนาระบบวางแผนและติดตามประเมินผลการใช้กาลังคน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พัฒนาผลิตภาพและความคุ้มค่าของก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Pr="003C0094" w:rsidRDefault="003C0094" w:rsidP="003C0094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(</w:t>
      </w:r>
      <w:r w:rsidRPr="003C0094">
        <w:rPr>
          <w:rFonts w:ascii="TH SarabunPSK" w:hAnsi="TH SarabunPSK" w:cs="TH SarabunPSK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พัฒนาระบบเทคโนโลยีสารสนเทศด้านการบริหารกาลังคน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โดยให้มีอัตราก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="00A22BEA">
        <w:rPr>
          <w:rFonts w:ascii="TH SarabunPSK" w:hAnsi="TH SarabunPSK" w:cs="TH SarabunPSK"/>
          <w:sz w:val="32"/>
          <w:szCs w:val="32"/>
          <w:cs/>
        </w:rPr>
        <w:t>ลังในแผนอัตรากำ</w:t>
      </w:r>
      <w:r w:rsidRPr="003C0094">
        <w:rPr>
          <w:rFonts w:ascii="TH SarabunPSK" w:hAnsi="TH SarabunPSK" w:cs="TH SarabunPSK"/>
          <w:sz w:val="32"/>
          <w:szCs w:val="32"/>
          <w:cs/>
        </w:rPr>
        <w:t>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 </w:t>
      </w:r>
      <w:r w:rsidR="00A22BEA">
        <w:rPr>
          <w:rFonts w:ascii="TH SarabunPSK" w:hAnsi="TH SarabunPSK" w:cs="TH SarabunPSK"/>
          <w:sz w:val="32"/>
          <w:szCs w:val="32"/>
          <w:cs/>
        </w:rPr>
        <w:t>๒๕๖๖</w:t>
      </w:r>
      <w:r w:rsidRPr="003C0094">
        <w:rPr>
          <w:rFonts w:ascii="TH SarabunPSK" w:hAnsi="TH SarabunPSK" w:cs="TH SarabunPSK"/>
          <w:sz w:val="32"/>
          <w:szCs w:val="32"/>
        </w:rPr>
        <w:t xml:space="preserve">) </w:t>
      </w:r>
      <w:r w:rsidRPr="003C009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</w:p>
    <w:p w:rsidR="003C0094" w:rsidRDefault="003C0094" w:rsidP="003C0094">
      <w:pPr>
        <w:ind w:firstLine="1134"/>
        <w:rPr>
          <w:rFonts w:ascii="TH SarabunPSK" w:hAnsi="TH SarabunPSK" w:cs="TH SarabunPSK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กรอบอัตรากาลัง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๓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ปี</w:t>
      </w:r>
      <w:r w:rsidRPr="003C0094">
        <w:rPr>
          <w:rFonts w:ascii="TH SarabunPSK" w:hAnsi="TH SarabunPSK" w:cs="TH SarabunPSK"/>
          <w:sz w:val="32"/>
          <w:szCs w:val="32"/>
        </w:rPr>
        <w:t xml:space="preserve"> (</w:t>
      </w:r>
      <w:r w:rsidRPr="003C0094">
        <w:rPr>
          <w:rFonts w:ascii="TH SarabunPSK" w:hAnsi="TH SarabunPSK" w:cs="TH SarabunPSK"/>
          <w:sz w:val="32"/>
          <w:szCs w:val="32"/>
          <w:cs/>
        </w:rPr>
        <w:t>พ</w:t>
      </w:r>
      <w:r w:rsidRPr="003C0094">
        <w:rPr>
          <w:rFonts w:ascii="TH SarabunPSK" w:hAnsi="TH SarabunPSK" w:cs="TH SarabunPSK"/>
          <w:sz w:val="32"/>
          <w:szCs w:val="32"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ศ</w:t>
      </w:r>
      <w:r w:rsidRPr="003C0094">
        <w:rPr>
          <w:rFonts w:ascii="TH SarabunPSK" w:hAnsi="TH SarabunPSK" w:cs="TH SarabunPSK"/>
          <w:sz w:val="32"/>
          <w:szCs w:val="32"/>
        </w:rPr>
        <w:t xml:space="preserve">. 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๔</w:t>
      </w:r>
      <w:r w:rsidRPr="003C0094">
        <w:rPr>
          <w:rFonts w:ascii="TH SarabunPSK" w:hAnsi="TH SarabunPSK" w:cs="TH SarabunPSK"/>
          <w:sz w:val="32"/>
          <w:szCs w:val="32"/>
        </w:rPr>
        <w:t xml:space="preserve"> –</w:t>
      </w:r>
      <w:r w:rsidRPr="003C0094">
        <w:rPr>
          <w:rFonts w:ascii="TH SarabunPSK" w:hAnsi="TH SarabunPSK" w:cs="TH SarabunPSK"/>
          <w:sz w:val="32"/>
          <w:szCs w:val="32"/>
          <w:cs/>
        </w:rPr>
        <w:t>๒๕๖</w:t>
      </w:r>
      <w:r w:rsidR="00A22BEA">
        <w:rPr>
          <w:rFonts w:ascii="TH SarabunPSK" w:hAnsi="TH SarabunPSK" w:cs="TH SarabunPSK" w:hint="cs"/>
          <w:sz w:val="32"/>
          <w:szCs w:val="32"/>
          <w:cs/>
        </w:rPr>
        <w:t>๖</w:t>
      </w:r>
      <w:r w:rsidRPr="003C0094">
        <w:rPr>
          <w:rFonts w:ascii="TH SarabunPSK" w:hAnsi="TH SarabunPSK" w:cs="TH SarabunPSK"/>
          <w:sz w:val="32"/>
          <w:szCs w:val="32"/>
        </w:rPr>
        <w:t xml:space="preserve"> ) </w:t>
      </w:r>
      <w:r w:rsidRPr="003C0094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บลดอนมัน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อ</w:t>
      </w:r>
      <w:r w:rsidR="00A22BEA">
        <w:rPr>
          <w:rFonts w:ascii="TH SarabunPSK" w:hAnsi="TH SarabunPSK" w:cs="TH SarabunPSK" w:hint="cs"/>
          <w:sz w:val="32"/>
          <w:szCs w:val="32"/>
          <w:cs/>
        </w:rPr>
        <w:t>ำ</w:t>
      </w:r>
      <w:r w:rsidRPr="003C0094">
        <w:rPr>
          <w:rFonts w:ascii="TH SarabunPSK" w:hAnsi="TH SarabunPSK" w:cs="TH SarabunPSK"/>
          <w:sz w:val="32"/>
          <w:szCs w:val="32"/>
          <w:cs/>
        </w:rPr>
        <w:t>เภอประทาย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:rsidR="00943815" w:rsidRPr="005A0A3D" w:rsidRDefault="00943815" w:rsidP="0094381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การจัดทำกรอบอัตรากำลัง </w:t>
      </w:r>
      <w:r w:rsidRPr="005A0A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5A0A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</w:t>
      </w:r>
      <w:r w:rsidRPr="005A0A3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A0A3D">
        <w:rPr>
          <w:rFonts w:ascii="TH SarabunPSK" w:hAnsi="TH SarabunPSK" w:cs="TH SarabunPSK"/>
          <w:b/>
          <w:bCs/>
          <w:sz w:val="36"/>
          <w:szCs w:val="36"/>
          <w:cs/>
        </w:rPr>
        <w:t xml:space="preserve"> (พ.ศ.  ๒๕๖๔ – ๒๕๖๖ )                                                                                                     องค์การบริหารส่วนตำบลดอนมัน  อำเภอประทาย  จังหวัดนครราชสีมา</w:t>
      </w:r>
    </w:p>
    <w:tbl>
      <w:tblPr>
        <w:tblW w:w="5643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084"/>
        <w:gridCol w:w="830"/>
        <w:gridCol w:w="730"/>
        <w:gridCol w:w="727"/>
        <w:gridCol w:w="727"/>
        <w:gridCol w:w="727"/>
        <w:gridCol w:w="727"/>
        <w:gridCol w:w="1276"/>
      </w:tblGrid>
      <w:tr w:rsidR="00943815" w:rsidRPr="005A0A3D" w:rsidTr="00DA76C5">
        <w:tc>
          <w:tcPr>
            <w:tcW w:w="1657" w:type="pct"/>
            <w:vMerge w:val="restar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545" w:type="pct"/>
            <w:vMerge w:val="restar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</w:t>
            </w:r>
          </w:p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อัตรากำลังเดิม</w:t>
            </w:r>
          </w:p>
        </w:tc>
        <w:tc>
          <w:tcPr>
            <w:tcW w:w="1133" w:type="pct"/>
            <w:gridSpan w:val="3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กรอบอัตรากำลังใหม่</w:t>
            </w:r>
          </w:p>
        </w:tc>
        <w:tc>
          <w:tcPr>
            <w:tcW w:w="1026" w:type="pct"/>
            <w:gridSpan w:val="3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 / ลด</w:t>
            </w:r>
          </w:p>
        </w:tc>
        <w:tc>
          <w:tcPr>
            <w:tcW w:w="639" w:type="pct"/>
            <w:vMerge w:val="restar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43815" w:rsidRPr="005A0A3D" w:rsidTr="00DA76C5">
        <w:trPr>
          <w:trHeight w:val="430"/>
        </w:trPr>
        <w:tc>
          <w:tcPr>
            <w:tcW w:w="1657" w:type="pct"/>
            <w:vMerge/>
            <w:vAlign w:val="center"/>
          </w:tcPr>
          <w:p w:rsidR="00943815" w:rsidRPr="005A0A3D" w:rsidRDefault="00943815" w:rsidP="00DA7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pct"/>
            <w:vMerge/>
            <w:vAlign w:val="center"/>
          </w:tcPr>
          <w:p w:rsidR="00943815" w:rsidRPr="005A0A3D" w:rsidRDefault="00943815" w:rsidP="00DA7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๒๕๖๖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๒๕๖๖</w:t>
            </w:r>
          </w:p>
        </w:tc>
        <w:tc>
          <w:tcPr>
            <w:tcW w:w="639" w:type="pct"/>
            <w:vMerge/>
            <w:vAlign w:val="center"/>
          </w:tcPr>
          <w:p w:rsidR="00943815" w:rsidRPr="005A0A3D" w:rsidRDefault="00943815" w:rsidP="00DA76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นักบริหารงานท้องถิ่น  ระดับกลาง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สำนักงานปลัด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 xml:space="preserve">นักบริหารงานทั่วไป ระดับต้น      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นักวิเคราะห์นโยบายและแผน (ชก.)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นักทรัพยากรบุคคล  (ชก.)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lastRenderedPageBreak/>
              <w:t>นักพัฒนาชุมชน  (ปก.)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นักจัดการงานทั่วไป (ชก.)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เจ้าพนักงานธุรการ  (ปง./ชง.)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6"/>
                <w:szCs w:val="26"/>
              </w:rPr>
            </w:pPr>
            <w:r w:rsidRPr="005A0A3D">
              <w:rPr>
                <w:rFonts w:ascii="TH SarabunPSK" w:hAnsi="TH SarabunPSK" w:cs="TH SarabunPSK"/>
                <w:sz w:val="26"/>
                <w:szCs w:val="26"/>
                <w:cs/>
              </w:rPr>
              <w:t>เจ้าพนักงานป้องกันและบรรเทาสาธารณภัย(ปง.)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</w:tcPr>
          <w:p w:rsidR="00943815" w:rsidRPr="005A0A3D" w:rsidRDefault="00943815" w:rsidP="00DA76C5">
            <w:pPr>
              <w:spacing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ผู้ช่วยนักวิชาการเกษตร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กองคลัง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นักบริหารงานคลัง (ผอ.ต้น)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นักวิชาการเงินและบัญชี</w:t>
            </w:r>
            <w:r w:rsidRPr="005A0A3D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0A3D">
              <w:rPr>
                <w:rFonts w:ascii="TH SarabunPSK" w:hAnsi="TH SarabunPSK" w:cs="TH SarabunPSK"/>
                <w:sz w:val="28"/>
                <w:cs/>
              </w:rPr>
              <w:t>(ปก.)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นักวิชาการพัสดุ  (ชก.)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เจ้าพนักงานจัดเก็บรายได้  (ปง.)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นักบริหารงานช่าง  (ต้น)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นายช่างโยธา  (ชง./ชก.)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ผู้ช่วยนายช่างโยธา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กองการศึกษา  ศาสนา  และวัฒนธรรม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นักบริหารงานการศึกษา  (ผอ.ต้น)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นักวิชาการศึกษา  (ปก./ชก.)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 xml:space="preserve"> 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ว่าง</w:t>
            </w: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lastRenderedPageBreak/>
              <w:t>ครู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ผู้ช่วยนักวิชาการศึกษา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ผู้ดูแลเด็ก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หน่วยตรวจสอบภายใน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+๑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กำหนดเพิ่ม</w:t>
            </w:r>
          </w:p>
        </w:tc>
      </w:tr>
      <w:tr w:rsidR="00943815" w:rsidRPr="005A0A3D" w:rsidTr="00DA76C5">
        <w:trPr>
          <w:trHeight w:val="454"/>
        </w:trPr>
        <w:tc>
          <w:tcPr>
            <w:tcW w:w="1657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545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420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71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sz w:val="28"/>
                <w:cs/>
              </w:rPr>
              <w:t>+๑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42" w:type="pct"/>
            <w:vAlign w:val="center"/>
          </w:tcPr>
          <w:p w:rsidR="00943815" w:rsidRPr="005A0A3D" w:rsidRDefault="00943815" w:rsidP="00DA76C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A3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639" w:type="pct"/>
            <w:vAlign w:val="center"/>
          </w:tcPr>
          <w:p w:rsidR="00943815" w:rsidRPr="005A0A3D" w:rsidRDefault="00943815" w:rsidP="00DA76C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3815" w:rsidRPr="005A0A3D" w:rsidRDefault="00943815" w:rsidP="00943815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43815" w:rsidRPr="005A0A3D" w:rsidRDefault="00943815" w:rsidP="00943815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A0A3D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 </w:t>
      </w:r>
      <w:r w:rsidRPr="005A0A3D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5A0A3D">
        <w:rPr>
          <w:rFonts w:ascii="TH SarabunPSK" w:hAnsi="TH SarabunPSK" w:cs="TH SarabunPSK"/>
          <w:b/>
          <w:bCs/>
          <w:sz w:val="24"/>
          <w:szCs w:val="24"/>
          <w:cs/>
        </w:rPr>
        <w:t>.ตำแหน่งครูและผู้ดูแลเด็ก ได้รับจัดสรรอัตราตำแหน่งและเงินเดือน จากกรมส่งเสริมการปกครองท้องถิ่น</w:t>
      </w:r>
    </w:p>
    <w:p w:rsidR="00EE158D" w:rsidRDefault="00EE158D" w:rsidP="003C0094">
      <w:pPr>
        <w:ind w:firstLine="1134"/>
        <w:rPr>
          <w:rFonts w:ascii="TH SarabunPSK" w:hAnsi="TH SarabunPSK" w:cs="TH SarabunPSK"/>
        </w:rPr>
      </w:pP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การสรรหาคนดีคนเก่งเพื่อปฏิบัติงานตามภารกิจ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Default="00943815" w:rsidP="00943815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เนื่องจากองค์การบริหารส่วนตำ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บลดอนมัน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ได้ขอความเห็นชอบบ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รรจุและแต่งตั้งเป็นพนักงานส่วนตำ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บลจาการขอใช้บัญชีผู้สอบแข่งขันได้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ตามหนังสือที่อ้างถึง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คณะกรรมการกลางการสอบแข่งขันพนักงานส่วนท้องถิ่น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กสถ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.)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ได้ประกาศรับสมัครสอบแข่งขันเพื่อบรรจุบุคคลเป็นข้าราชการหรือพนักงานส่วนท้องถิ่น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โดยรับสมัครทางอินเทอร์เน็ต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ทางเว็บไซด์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http://www.dlaapplicant2560.com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กสถ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ประกาศเรื่องการขึ้นบัญชีและยกเลิกบัญชีผู้สอบแข่งขันได้ในการสอบแข่งขันเพื่อบรรจุเป็นข้าราชการหรือพนักงานส่วนท้องถิ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พฤศจิกายน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เพื่อเป็นการสรรหาคนดี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คนเก่งในการปฏิบัติงา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นตามภารกิจขององค์การบริหารส่วนตำ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บลดอนมัน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รายละเอียดตามเอกสารดังนี้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ส่งเสริมให้มีการพัฒนาระบบจัดการความรู้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เพื่อให้บุคลากรสามารถเข้าถึงองค์ความรู้ต่างๆขององค์กร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และเกิดการแลกเปลี่ยนเรียนรู้ได้อย่างมีประสิทธิภาพ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Default="00943815" w:rsidP="00943815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แผนการจัดการความรู้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(KM Action Plan)”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โดยมีแนวทางการด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เนินการดังนี้</w:t>
      </w: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(Knowledge Management Process) </w:t>
      </w:r>
    </w:p>
    <w:p w:rsidR="00943815" w:rsidRPr="00943815" w:rsidRDefault="00943815" w:rsidP="00943815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หรือการจัดการความรู้ที่จะเกิดขึ้นภายในองค์กร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มีทั้งหมด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ขั้นตอน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การบ่งชี้ความรู้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เป็นการพิจารณาว่าองค์กรมีวิสัยทัศน์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เป้าหมายคืออะไรและเพื่อให้บรรลุเป้าหมาย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เราจาเป็นต้องใช้อะไร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ขณะนี้เรามีความรู้อะไรบ้าง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อยู่ในรูปแบบใด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อยู่ที่ใคร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การสร้างและแสวงหาความรู้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การสร้างความรู้ใหม่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แสวงหาความรู้จากภายนอก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รักษาความรู้เก่า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กาจัดความรู้ที่ใช้ไม่ได้แล้ว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การจัดความรู้ให้เป็นระบบ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เป็นการวางโครงสร้างความรู้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เพื่อเตรียมพร้อมส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หรับการเก็บความรู้อย่างเป็นระบบในอนาคต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การประมวลและกลั่นกรองความรู้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ปรับปรุงรูปแบบเอกสารให้เป็นมาตรฐาน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ใช้ภาษาเดียวกัน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ปรับปรุงเนื้อหาให้สมบูรณ์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การเข้าถึงความรู้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เป็นการทาให้ผู้ใช้ความรู้ที่ต้องการได้ง่ายและสะดวก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ระบบเทคโนโลยีสารสนเทศ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(IT) Web board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บอร์ดประชาสัมพันธ์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การแบ่งปันแลกเปลี่ยนความรู้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ได้หลายวิธีการ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โดยกรณีเป็น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Explicit Knowledge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อาจจัดท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เป็นเอกสาร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ฐานความรู้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เทคโนโลยีสารสนเทศหรือกรณีเป็น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Tacit Knowledge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จัดทาเป็นระบบ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ทีมข้ามสายงาน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กิจกรรมกลุ่มคุณภาพและนวัตกรรม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ชุมชนแห่งการเรียนรู้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ระบบพี่เลี้ยง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การสับเปลี่ยนงาน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การยืมตัว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เวทีแลกเปลี่ยนความรู้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ควรท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ให้การเรียนรู้เป็นส่วนหนึ่งของงาน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เกิดระบบการเรียนรู้จากสร้างองค์ความรู้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การน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ความรู้ในไปใช้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เกิดการเรียนรู้และประสบการณ์ใหม่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และหมุนเวียนต่อไปอย่างต่อเนื่อง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กระบวนการบริหารจัดการเปลี่ยนแปลง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(Change Management Process)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เป็นกรอบความคิดแบบหนึ่ง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เพื่อให้องค์กรที่ต้องการจัดการความรู้ภายในองค์กร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ได้มุ่งเน้นถึงปัจจัยแวดล้อมในองค์กร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ที่จะมีผลกระทบต่อการจัดการเรียนรู้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ที่ทุกคนมองเห็น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)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โครงสร้างพื้นฐานขององค์กร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หน่วยงานที่รับผิดชอบ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มีระบบการติดตามและประเมินผล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หนดปัจจัยแห่งความส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เร็จชัดเจน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การสื่อสาร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ให้ทุกคนเข้าใจถึงสิ่งที่องค์กรจะท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ประโยชน์ที่จะเกิดขึ้นกับทุกคน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แต่ละคนจะมีส่วนร่วมได้อย่างไร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กระบวนการและเครื่องมือ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ช่วยให้การค้นหา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เข้าถึง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ถ่ายทอด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และแลกเปลี่ยนความรู้สะดวกรวดเร็วขึ้น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โดยการเลือกใช้กระบวนการและเครื่องมือ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ขึ้นกับชนิดของความรู้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ลักษณะขององค์กร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สถานที่ตั้ง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)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ลักษณะการทางาน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วัฒนธรรมองค์กร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ทรัพยากร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200190" w:rsidRDefault="00943815" w:rsidP="00200190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เพื่อสร้างความเข้าใจและตะหนักถึงความส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คัญและหลักการของการจัดการความรู้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โดยการเรียนรู้ต้องพิจารณาถึง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เนื้อหา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กลุ่มเป้าหมาย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การประเมินผลและปรับปรุง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การวัดผล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เพื่อให้ทราบว่าการดาเนินการได้บรรลุเป้าหมายที่ตั้งไว้หรือไม่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มีการน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ผลของการวัดมาใช้ในการปรับปรุงแผนและการด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เนินการให้ดีขึ้น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มีการน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ผลการวัดมาใช้ในการสื่อสารกับบุคลากรในทุกระดับให้เห็นประโยชน์ของการจัดการความรู้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และการวัดผลต้องพิจารณาด้วยว่าจะวัดผลที่ขั้นตอนไหนได้แก่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วัดระบบ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(System),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วัดที่ผลลัพธ์</w:t>
      </w:r>
      <w:r w:rsidR="002001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200190">
        <w:rPr>
          <w:rFonts w:ascii="TH SarabunPSK" w:hAnsi="TH SarabunPSK" w:cs="TH SarabunPSK"/>
          <w:color w:val="000000"/>
          <w:sz w:val="32"/>
          <w:szCs w:val="32"/>
        </w:rPr>
        <w:t xml:space="preserve">Out 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put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หรือวัดที่ประโยชน์ที่จะได้รับ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</w:rPr>
        <w:t>Out come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การยกย่องชมเชยและให้รางวัล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โดยข้อควรพิจารณาได้แก่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ค้นหาความต้องการของบุคลากร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แรงจูงใจระยะสั้นและระยะยาว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proofErr w:type="spellStart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การกับระบบที่มีอยู่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ปรับเปลี่ยนให้เข้ากับกิจกรรมที่ทาในแต่ละช่วงเวลา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นโยบายด้านภาระงาน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0190">
        <w:rPr>
          <w:rFonts w:ascii="TH SarabunPSK" w:hAnsi="TH SarabunPSK" w:cs="TH SarabunPSK"/>
          <w:color w:val="000000"/>
          <w:sz w:val="32"/>
          <w:szCs w:val="32"/>
          <w:cs/>
        </w:rPr>
        <w:t>ให้การกำ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หนดภาระงานของบุคคลทุกคนอย่างชัดเจน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รายละเอียดตามคาสั่งมอบหมายงาน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943815" w:rsidRPr="00943815" w:rsidRDefault="00943815" w:rsidP="0020019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3815">
        <w:rPr>
          <w:rFonts w:ascii="TH SarabunPSK" w:hAnsi="TH SarabunPSK" w:cs="TH SarabunPSK"/>
          <w:color w:val="000000"/>
          <w:sz w:val="32"/>
          <w:szCs w:val="32"/>
          <w:cs/>
        </w:rPr>
        <w:t>มีการจัดทาคู่มือการปฏิบัติงานของทุกงาน</w:t>
      </w:r>
      <w:r w:rsidRPr="009438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815" w:rsidRPr="00200190" w:rsidRDefault="00943815" w:rsidP="00200190">
      <w:pPr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บุคลากรมีการพัฒนา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 w:rsidRPr="002001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bookmarkStart w:id="0" w:name="_GoBack"/>
      <w:bookmarkEnd w:id="0"/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ความเข้าใจถึงภาระงานร่วมกันอย่างสม่</w:t>
      </w:r>
      <w:r w:rsidR="0020019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00190">
        <w:rPr>
          <w:rFonts w:ascii="TH SarabunPSK" w:hAnsi="TH SarabunPSK" w:cs="TH SarabunPSK"/>
          <w:color w:val="000000"/>
          <w:sz w:val="32"/>
          <w:szCs w:val="32"/>
          <w:cs/>
        </w:rPr>
        <w:t>เสมอโดยทุกงานจะต้องมีการประชุม</w:t>
      </w:r>
    </w:p>
    <w:p w:rsidR="003C0094" w:rsidRPr="00200190" w:rsidRDefault="003C0094" w:rsidP="00200190">
      <w:pPr>
        <w:ind w:firstLine="1134"/>
        <w:rPr>
          <w:rFonts w:ascii="TH SarabunPSK" w:hAnsi="TH SarabunPSK" w:cs="TH SarabunPSK"/>
        </w:rPr>
      </w:pPr>
    </w:p>
    <w:p w:rsidR="003C0094" w:rsidRPr="00200190" w:rsidRDefault="003C0094" w:rsidP="00200190">
      <w:pPr>
        <w:ind w:firstLine="1134"/>
        <w:rPr>
          <w:rFonts w:ascii="TH SarabunPSK" w:hAnsi="TH SarabunPSK" w:cs="TH SarabunPSK"/>
        </w:rPr>
      </w:pPr>
    </w:p>
    <w:sectPr w:rsidR="003C0094" w:rsidRPr="0020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94"/>
    <w:rsid w:val="00200190"/>
    <w:rsid w:val="002D79F0"/>
    <w:rsid w:val="003C0094"/>
    <w:rsid w:val="00943815"/>
    <w:rsid w:val="00A22BEA"/>
    <w:rsid w:val="00EE158D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5993D-D689-4325-ADDD-0EDDFB2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09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43815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943815"/>
    <w:rPr>
      <w:rFonts w:ascii="Calibri" w:eastAsia="Times New Roman" w:hAnsi="Calibri" w:cs="Cordia New"/>
    </w:rPr>
  </w:style>
  <w:style w:type="paragraph" w:styleId="a5">
    <w:name w:val="List Paragraph"/>
    <w:basedOn w:val="a"/>
    <w:uiPriority w:val="34"/>
    <w:qFormat/>
    <w:rsid w:val="0094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2021-04-19T08:30:00Z</dcterms:created>
  <dcterms:modified xsi:type="dcterms:W3CDTF">2021-04-28T08:10:00Z</dcterms:modified>
</cp:coreProperties>
</file>